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 GEOS enclosures seal the deal for rugged electrical protection</w:t>
      </w:r>
    </w:p>
    <w:p w:rsidR="00E311CF" w:rsidRDefault="00E47291">
      <w:pPr>
        <w:ind w:right="-22"/>
        <w:rPr>
          <w:rFonts w:ascii="Arial" w:hAnsi="Arial" w:cs="Arial"/>
          <w:sz w:val="24"/>
          <w:szCs w:val="24"/>
        </w:rPr>
      </w:pPr>
      <w:r>
        <w:rPr>
          <w:rFonts w:ascii="Arial" w:hAnsi="Arial" w:cs="Arial"/>
          <w:sz w:val="24"/>
          <w:szCs w:val="24"/>
        </w:rPr>
        <w:t>Further reinforcing its reputation of providing market leading enclosures, Spelsberg has introduced the new GEOS</w:t>
      </w:r>
      <w:r>
        <w:rPr>
          <w:rFonts w:ascii="Arial" w:hAnsi="Arial" w:cs="Arial"/>
          <w:sz w:val="24"/>
          <w:szCs w:val="24"/>
        </w:rPr>
        <w:t xml:space="preserve"> range, designed to withstand aggressive atmospheres in outdoor or industrial applications. Lightweight, highly durable and featuring an innovative sealing system, the GEOS provides end users with a dynamic solution that combines strength, flexibility and </w:t>
      </w:r>
      <w:r>
        <w:rPr>
          <w:rFonts w:ascii="Arial" w:hAnsi="Arial" w:cs="Arial"/>
          <w:sz w:val="24"/>
          <w:szCs w:val="24"/>
        </w:rPr>
        <w:t>multi-faceted protection.</w:t>
      </w:r>
    </w:p>
    <w:p w:rsidR="00E311CF" w:rsidRDefault="00E47291">
      <w:pPr>
        <w:ind w:right="-22"/>
        <w:rPr>
          <w:rFonts w:ascii="Arial" w:hAnsi="Arial" w:cs="Arial"/>
          <w:sz w:val="24"/>
          <w:szCs w:val="24"/>
        </w:rPr>
      </w:pPr>
      <w:r>
        <w:rPr>
          <w:rFonts w:ascii="Arial" w:hAnsi="Arial" w:cs="Arial"/>
          <w:sz w:val="24"/>
          <w:szCs w:val="24"/>
        </w:rPr>
        <w:t>The GEOS range offers the same basic qualities you'd expect of a Spelsberg heavy duty enclosure. UV, weather, corrosion and temperature resistance are guaranteed as standard; which coupled with an IK 09 impact rating, means rugged</w:t>
      </w:r>
      <w:r>
        <w:rPr>
          <w:rFonts w:ascii="Arial" w:hAnsi="Arial" w:cs="Arial"/>
          <w:sz w:val="24"/>
          <w:szCs w:val="24"/>
        </w:rPr>
        <w:t xml:space="preserve"> performance in challenging environments. Ingress protection can be specified at either IP66 or IP67, with the high-quality polycarbonate construction managing to deliver this protection package in a truly lightweight manner.</w:t>
      </w:r>
    </w:p>
    <w:p w:rsidR="00E311CF" w:rsidRDefault="00E47291">
      <w:pPr>
        <w:ind w:right="-22"/>
        <w:rPr>
          <w:rFonts w:ascii="Arial" w:hAnsi="Arial" w:cs="Arial"/>
          <w:sz w:val="24"/>
          <w:szCs w:val="24"/>
        </w:rPr>
      </w:pPr>
      <w:r>
        <w:rPr>
          <w:rFonts w:ascii="Arial" w:hAnsi="Arial" w:cs="Arial"/>
          <w:sz w:val="24"/>
          <w:szCs w:val="24"/>
        </w:rPr>
        <w:t>Where the GEOS really breaks n</w:t>
      </w:r>
      <w:r>
        <w:rPr>
          <w:rFonts w:ascii="Arial" w:hAnsi="Arial" w:cs="Arial"/>
          <w:sz w:val="24"/>
          <w:szCs w:val="24"/>
        </w:rPr>
        <w:t>ew ground is in its innovative Drain Protect seal system. The system serves to divert collected moisture from the environment via a drainage channel to the rear of the enclosure, away from the access point. An overlapping cover and an elastomer seal ensure</w:t>
      </w:r>
      <w:r>
        <w:rPr>
          <w:rFonts w:ascii="Arial" w:hAnsi="Arial" w:cs="Arial"/>
          <w:sz w:val="24"/>
          <w:szCs w:val="24"/>
        </w:rPr>
        <w:t xml:space="preserve"> diverted moisture cannot compromise the integrity of the enclosure, making the GEOS perfectly suited for outdoor or indoor usage.</w:t>
      </w:r>
    </w:p>
    <w:p w:rsidR="00E311CF" w:rsidRDefault="00E47291">
      <w:pPr>
        <w:ind w:right="-22"/>
        <w:rPr>
          <w:rFonts w:ascii="Arial" w:hAnsi="Arial" w:cs="Arial"/>
          <w:sz w:val="24"/>
          <w:szCs w:val="24"/>
        </w:rPr>
      </w:pPr>
      <w:r>
        <w:rPr>
          <w:rFonts w:ascii="Arial" w:hAnsi="Arial" w:cs="Arial"/>
          <w:sz w:val="24"/>
          <w:szCs w:val="24"/>
        </w:rPr>
        <w:t>Variety is also built into the GEOS range. Five sizes of enclosure are offered, with differing side wall measurements. Opaque</w:t>
      </w:r>
      <w:r>
        <w:rPr>
          <w:rFonts w:ascii="Arial" w:hAnsi="Arial" w:cs="Arial"/>
          <w:sz w:val="24"/>
          <w:szCs w:val="24"/>
        </w:rPr>
        <w:t xml:space="preserve"> grey or blue transparent covers can be specified depending on inspection requirements, with end users able to choose between screw and quick release closure depending on preference. These options can be specified on the 10 GEOS model variants in the Spels</w:t>
      </w:r>
      <w:r>
        <w:rPr>
          <w:rFonts w:ascii="Arial" w:hAnsi="Arial" w:cs="Arial"/>
          <w:sz w:val="24"/>
          <w:szCs w:val="24"/>
        </w:rPr>
        <w:t>berg range.</w:t>
      </w:r>
    </w:p>
    <w:p w:rsidR="00E311CF" w:rsidRDefault="00E47291">
      <w:pPr>
        <w:ind w:right="-22"/>
        <w:rPr>
          <w:rFonts w:ascii="Arial" w:hAnsi="Arial" w:cs="Arial"/>
          <w:sz w:val="24"/>
          <w:szCs w:val="24"/>
        </w:rPr>
      </w:pPr>
      <w:r>
        <w:rPr>
          <w:rFonts w:ascii="Arial" w:hAnsi="Arial" w:cs="Arial"/>
          <w:sz w:val="24"/>
          <w:szCs w:val="24"/>
        </w:rPr>
        <w:t>Air ventilation can also be provided by the optional BEL Air element, which ensures that condensate cannot compromise the integrity of electricals contained within.</w:t>
      </w:r>
    </w:p>
    <w:p w:rsidR="00E311CF" w:rsidRDefault="00E47291">
      <w:pPr>
        <w:ind w:right="-22"/>
        <w:rPr>
          <w:rFonts w:ascii="Arial" w:hAnsi="Arial" w:cs="Arial"/>
          <w:sz w:val="24"/>
          <w:szCs w:val="24"/>
        </w:rPr>
      </w:pPr>
      <w:r>
        <w:rPr>
          <w:rFonts w:ascii="Arial" w:hAnsi="Arial" w:cs="Arial"/>
          <w:sz w:val="24"/>
          <w:szCs w:val="24"/>
        </w:rPr>
        <w:t>The GEOS' proficiency in most environments makes its suitable applications broa</w:t>
      </w:r>
      <w:r>
        <w:rPr>
          <w:rFonts w:ascii="Arial" w:hAnsi="Arial" w:cs="Arial"/>
          <w:sz w:val="24"/>
          <w:szCs w:val="24"/>
        </w:rPr>
        <w:t>d. The GEOS can be used indoors or outdoors, for industrial or commercial applications. As a result, it provides a useful option for end users in the automation, energy or communications industries.</w:t>
      </w:r>
    </w:p>
    <w:p w:rsidR="00E311CF" w:rsidRDefault="00E47291">
      <w:pPr>
        <w:ind w:right="-22"/>
        <w:rPr>
          <w:rFonts w:ascii="Arial" w:hAnsi="Arial" w:cs="Arial"/>
          <w:sz w:val="24"/>
          <w:szCs w:val="24"/>
        </w:rPr>
      </w:pPr>
      <w:r>
        <w:rPr>
          <w:rFonts w:ascii="Arial" w:hAnsi="Arial" w:cs="Arial"/>
          <w:sz w:val="24"/>
          <w:szCs w:val="24"/>
        </w:rPr>
        <w:t>Customisation has been a long-standing aspect of Spelsber</w:t>
      </w:r>
      <w:r>
        <w:rPr>
          <w:rFonts w:ascii="Arial" w:hAnsi="Arial" w:cs="Arial"/>
          <w:sz w:val="24"/>
          <w:szCs w:val="24"/>
        </w:rPr>
        <w:t>g's service package, which allows end users to customise enclosures such as the GEOS to create the optimum electrical protection solution. Utilising a dedicated production line and CNC machine capacity, Spelsberg can offer processing, printing, assembly an</w:t>
      </w:r>
      <w:r>
        <w:rPr>
          <w:rFonts w:ascii="Arial" w:hAnsi="Arial" w:cs="Arial"/>
          <w:sz w:val="24"/>
          <w:szCs w:val="24"/>
        </w:rPr>
        <w:t>d packing services on reduced lead times. End users can even gain samples of their customised enclosure within 24 hours, ensuring the minimisation of project delays.</w:t>
      </w:r>
    </w:p>
    <w:p w:rsidR="00E311CF" w:rsidRDefault="00E47291">
      <w:pPr>
        <w:ind w:right="-22"/>
        <w:rPr>
          <w:rFonts w:ascii="Arial" w:hAnsi="Arial" w:cs="Arial"/>
          <w:sz w:val="24"/>
          <w:szCs w:val="24"/>
        </w:rPr>
      </w:pPr>
      <w:r>
        <w:rPr>
          <w:rFonts w:ascii="Arial" w:hAnsi="Arial" w:cs="Arial"/>
          <w:sz w:val="24"/>
          <w:szCs w:val="24"/>
        </w:rPr>
        <w:t>Photo Captions</w:t>
      </w:r>
    </w:p>
    <w:p w:rsidR="00E311CF" w:rsidRDefault="00E47291">
      <w:pPr>
        <w:ind w:right="-22"/>
        <w:rPr>
          <w:rFonts w:ascii="Arial" w:hAnsi="Arial" w:cs="Arial"/>
          <w:sz w:val="24"/>
          <w:szCs w:val="24"/>
        </w:rPr>
      </w:pPr>
      <w:r>
        <w:rPr>
          <w:rFonts w:ascii="Arial" w:hAnsi="Arial" w:cs="Arial"/>
          <w:sz w:val="24"/>
          <w:szCs w:val="24"/>
        </w:rPr>
        <w:t xml:space="preserve">Photo Caption 1 : Spelsberg has introduced the new GEOS range, designed to </w:t>
      </w:r>
      <w:r>
        <w:rPr>
          <w:rFonts w:ascii="Arial" w:hAnsi="Arial" w:cs="Arial"/>
          <w:sz w:val="24"/>
          <w:szCs w:val="24"/>
        </w:rPr>
        <w:t>withstand aggressive atmospheres in outdoor or industrial applications.</w:t>
      </w:r>
    </w:p>
    <w:p w:rsidR="00E311CF" w:rsidRDefault="00E47291">
      <w:pPr>
        <w:ind w:right="-22"/>
        <w:rPr>
          <w:rFonts w:ascii="Arial" w:hAnsi="Arial" w:cs="Arial"/>
          <w:sz w:val="24"/>
          <w:szCs w:val="24"/>
        </w:rPr>
      </w:pPr>
      <w:r>
        <w:rPr>
          <w:rFonts w:ascii="Arial" w:hAnsi="Arial" w:cs="Arial"/>
          <w:sz w:val="24"/>
          <w:szCs w:val="24"/>
        </w:rPr>
        <w:t>Photo Caption 2:  Where the GEOS really breaks new ground is in its innovative Drain Protect seal system.</w:t>
      </w:r>
    </w:p>
    <w:p w:rsidR="00E311CF" w:rsidRDefault="00E47291">
      <w:pPr>
        <w:ind w:right="-22"/>
        <w:rPr>
          <w:rFonts w:ascii="Arial" w:hAnsi="Arial" w:cs="Arial"/>
          <w:sz w:val="24"/>
          <w:szCs w:val="24"/>
        </w:rPr>
      </w:pPr>
      <w:r>
        <w:rPr>
          <w:rFonts w:ascii="Arial" w:hAnsi="Arial" w:cs="Arial"/>
          <w:sz w:val="24"/>
          <w:szCs w:val="24"/>
        </w:rPr>
        <w:lastRenderedPageBreak/>
        <w:t>Photo Caption 3:  Variety is also built into the GEOS range. Five sizes of enc</w:t>
      </w:r>
      <w:r>
        <w:rPr>
          <w:rFonts w:ascii="Arial" w:hAnsi="Arial" w:cs="Arial"/>
          <w:sz w:val="24"/>
          <w:szCs w:val="24"/>
        </w:rPr>
        <w:t>losure are offered, with differing side wall measurements.</w:t>
      </w:r>
    </w:p>
    <w:p w:rsidR="00E311CF" w:rsidRDefault="00E311CF">
      <w:pPr>
        <w:ind w:right="-22"/>
        <w:rPr>
          <w:rFonts w:ascii="Arial" w:hAnsi="Arial" w:cs="Arial"/>
          <w:sz w:val="24"/>
          <w:szCs w:val="24"/>
        </w:rPr>
      </w:pPr>
    </w:p>
    <w:p w:rsidR="00E311CF" w:rsidRDefault="00E47291">
      <w:pPr>
        <w:ind w:right="-22"/>
        <w:rPr>
          <w:rFonts w:ascii="Arial" w:hAnsi="Arial" w:cs="Arial"/>
          <w:sz w:val="24"/>
          <w:szCs w:val="24"/>
        </w:rPr>
      </w:pPr>
      <w:r>
        <w:rPr>
          <w:rFonts w:ascii="Arial" w:hAnsi="Arial" w:cs="Arial"/>
          <w:sz w:val="24"/>
          <w:szCs w:val="24"/>
        </w:rPr>
        <w:t>About Spelsberg</w:t>
      </w:r>
    </w:p>
    <w:p w:rsidR="00E311CF" w:rsidRDefault="00E47291">
      <w:pPr>
        <w:ind w:right="-22"/>
        <w:rPr>
          <w:rFonts w:ascii="Arial" w:hAnsi="Arial" w:cs="Arial"/>
          <w:sz w:val="24"/>
          <w:szCs w:val="24"/>
        </w:rPr>
      </w:pPr>
      <w:r>
        <w:rPr>
          <w:rFonts w:ascii="Arial" w:hAnsi="Arial" w:cs="Arial"/>
          <w:sz w:val="24"/>
          <w:szCs w:val="24"/>
        </w:rPr>
        <w:t xml:space="preserve">Spelsberg is one of the largest manufacturers of electrical enclosures in the world. With over 4,000 enclosures available as standard and further customisation possible, it offers </w:t>
      </w:r>
      <w:r>
        <w:rPr>
          <w:rFonts w:ascii="Arial" w:hAnsi="Arial" w:cs="Arial"/>
          <w:sz w:val="24"/>
          <w:szCs w:val="24"/>
        </w:rPr>
        <w:t>solutions for almost any application.</w:t>
      </w:r>
    </w:p>
    <w:p w:rsidR="00E311CF" w:rsidRDefault="00E47291">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w:t>
      </w:r>
      <w:r>
        <w:rPr>
          <w:rFonts w:ascii="Arial" w:hAnsi="Arial" w:cs="Arial"/>
          <w:sz w:val="24"/>
          <w:szCs w:val="24"/>
        </w:rPr>
        <w:t>rate logos or fitted terminals, within 48 hours. Products can be ordered direct from Spelsberg or from most leading supply specialists including RS, Rapid, Farnell and CPC.</w:t>
      </w:r>
    </w:p>
    <w:p w:rsidR="00E311CF" w:rsidRDefault="00E47291">
      <w:pPr>
        <w:ind w:right="-22"/>
        <w:rPr>
          <w:rFonts w:ascii="Arial" w:hAnsi="Arial" w:cs="Arial"/>
          <w:sz w:val="24"/>
          <w:szCs w:val="24"/>
        </w:rPr>
      </w:pPr>
      <w:r>
        <w:rPr>
          <w:rFonts w:ascii="Arial" w:hAnsi="Arial" w:cs="Arial"/>
          <w:sz w:val="24"/>
          <w:szCs w:val="24"/>
        </w:rPr>
        <w:t>The image(s) distributed with this press release may only be used to accompany this</w:t>
      </w:r>
      <w:r>
        <w:rPr>
          <w:rFonts w:ascii="Arial" w:hAnsi="Arial" w:cs="Arial"/>
          <w:sz w:val="24"/>
          <w:szCs w:val="24"/>
        </w:rPr>
        <w:t xml:space="preserve">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291" w:rsidRDefault="00E47291">
      <w:pPr>
        <w:spacing w:after="0" w:line="240" w:lineRule="auto"/>
      </w:pPr>
      <w:r>
        <w:separator/>
      </w:r>
    </w:p>
  </w:endnote>
  <w:endnote w:type="continuationSeparator" w:id="0">
    <w:p w:rsidR="00E47291" w:rsidRDefault="00E47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SPELS357 (en-GB)                               </w:t>
    </w:r>
    <w:r w:rsidR="00C1268B">
      <w:t xml:space="preserve">              First released on</w:t>
    </w:r>
    <w:r>
      <w:t xml:space="preserve"> 31.07.2018</w:t>
    </w:r>
    <w:r>
      <w:tab/>
      <w:t xml:space="preserve">          Page </w:t>
    </w:r>
    <w:r w:rsidR="00E47291">
      <w:fldChar w:fldCharType="begin"/>
    </w:r>
    <w:r w:rsidR="00E47291">
      <w:instrText xml:space="preserve">page </w:instrText>
    </w:r>
    <w:r w:rsidR="00E47291">
      <w:fldChar w:fldCharType="separate"/>
    </w:r>
    <w:r w:rsidR="00C1268B">
      <w:rPr>
        <w:noProof/>
      </w:rPr>
      <w:t>1</w:t>
    </w:r>
    <w:r w:rsidR="00E47291">
      <w:rPr>
        <w:noProof/>
      </w:rPr>
      <w:fldChar w:fldCharType="end"/>
    </w:r>
    <w:r>
      <w:t xml:space="preserve"> of </w:t>
    </w:r>
    <w:r w:rsidR="00E47291">
      <w:fldChar w:fldCharType="begin"/>
    </w:r>
    <w:r w:rsidR="00E47291">
      <w:instrText xml:space="preserve">numpages  </w:instrText>
    </w:r>
    <w:r w:rsidR="00E47291">
      <w:fldChar w:fldCharType="separate"/>
    </w:r>
    <w:r w:rsidR="00C1268B">
      <w:rPr>
        <w:noProof/>
      </w:rPr>
      <w:t>1</w:t>
    </w:r>
    <w:r w:rsidR="00E47291">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291" w:rsidRDefault="00E47291">
      <w:pPr>
        <w:spacing w:after="0" w:line="240" w:lineRule="auto"/>
      </w:pPr>
      <w:r>
        <w:separator/>
      </w:r>
    </w:p>
  </w:footnote>
  <w:footnote w:type="continuationSeparator" w:id="0">
    <w:p w:rsidR="00E47291" w:rsidRDefault="00E472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2B57A8">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B57A8"/>
    <w:rsid w:val="005C1765"/>
    <w:rsid w:val="008D3669"/>
    <w:rsid w:val="00C1268B"/>
    <w:rsid w:val="00E311CF"/>
    <w:rsid w:val="00E47291"/>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882329A-F908-4558-A102-6A80E885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3610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2022-02-22T10:11:00Z</dcterms:modified>
</cp:coreProperties>
</file>