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Quick installation junction box range now with mini sizes</w:t>
      </w:r>
    </w:p>
    <w:p w:rsidR="00091263" w:rsidRDefault="00A91202">
      <w:pPr>
        <w:ind w:right="-22"/>
        <w:rPr>
          <w:rFonts w:ascii="Arial" w:hAnsi="Arial" w:cs="Arial"/>
          <w:sz w:val="24"/>
          <w:szCs w:val="24"/>
        </w:rPr>
      </w:pPr>
      <w:r>
        <w:rPr>
          <w:rFonts w:ascii="Arial" w:hAnsi="Arial" w:cs="Arial"/>
          <w:sz w:val="24"/>
          <w:szCs w:val="24"/>
        </w:rPr>
        <w:t xml:space="preserve">Enclosure manufacturer Spelsberg has added to its compact range of junction boxes for indoor use. Aimed at electrical </w:t>
      </w:r>
      <w:r>
        <w:rPr>
          <w:rFonts w:ascii="Arial" w:hAnsi="Arial" w:cs="Arial"/>
          <w:sz w:val="24"/>
          <w:szCs w:val="24"/>
        </w:rPr>
        <w:t>contractors and designed for quick installation, the Red Range now includes new variants of the easy to access, IP20 Q enclosure, as well as smaller sizes in the IP55 2K enclosure.</w:t>
      </w:r>
    </w:p>
    <w:p w:rsidR="00091263" w:rsidRDefault="00A91202">
      <w:pPr>
        <w:ind w:right="-22"/>
        <w:rPr>
          <w:rFonts w:ascii="Arial" w:hAnsi="Arial" w:cs="Arial"/>
          <w:sz w:val="24"/>
          <w:szCs w:val="24"/>
        </w:rPr>
      </w:pPr>
      <w:r>
        <w:rPr>
          <w:rFonts w:ascii="Arial" w:hAnsi="Arial" w:cs="Arial"/>
          <w:sz w:val="24"/>
          <w:szCs w:val="24"/>
        </w:rPr>
        <w:t>Red Range enclosures are characterised by fast mounting and easy use for ca</w:t>
      </w:r>
      <w:r>
        <w:rPr>
          <w:rFonts w:ascii="Arial" w:hAnsi="Arial" w:cs="Arial"/>
          <w:sz w:val="24"/>
          <w:szCs w:val="24"/>
        </w:rPr>
        <w:t>ble routing as a result of their flexible pipe in-leads. In the two-component versions, the junction boxes have self-sealing, soft insertion diaphragms for tool-free assembly. Installation is also made easier thanks to their compact dimensions, and the nar</w:t>
      </w:r>
      <w:r>
        <w:rPr>
          <w:rFonts w:ascii="Arial" w:hAnsi="Arial" w:cs="Arial"/>
          <w:sz w:val="24"/>
          <w:szCs w:val="24"/>
        </w:rPr>
        <w:t>row design variants are ideally suited for splitting and connecting in suspended ceilings or cable ducts.</w:t>
      </w:r>
    </w:p>
    <w:p w:rsidR="00091263" w:rsidRDefault="00A91202">
      <w:pPr>
        <w:ind w:right="-22"/>
        <w:rPr>
          <w:rFonts w:ascii="Arial" w:hAnsi="Arial" w:cs="Arial"/>
          <w:sz w:val="24"/>
          <w:szCs w:val="24"/>
        </w:rPr>
      </w:pPr>
      <w:r>
        <w:rPr>
          <w:rFonts w:ascii="Arial" w:hAnsi="Arial" w:cs="Arial"/>
          <w:sz w:val="24"/>
          <w:szCs w:val="24"/>
        </w:rPr>
        <w:t>The new Q-Mini-L junction box features a narrow rectangular form and is a compact 43mm in length and 89mm in width. The IP20 enclosure is designed for</w:t>
      </w:r>
      <w:r>
        <w:rPr>
          <w:rFonts w:ascii="Arial" w:hAnsi="Arial" w:cs="Arial"/>
          <w:sz w:val="24"/>
          <w:szCs w:val="24"/>
        </w:rPr>
        <w:t xml:space="preserve"> ease and speed of mounting and cable entry, with eight insertion points, six of which are accessible from above and two from the floor. The Q-Mini-L also includes external mounting lugs. The enclosure design also retains resilience and achieves strain rel</w:t>
      </w:r>
      <w:r>
        <w:rPr>
          <w:rFonts w:ascii="Arial" w:hAnsi="Arial" w:cs="Arial"/>
          <w:sz w:val="24"/>
          <w:szCs w:val="24"/>
        </w:rPr>
        <w:t>ief in accordance to DIN VDE 0606 as well as impact resistance to IK07. The Q-Mini joins the existing range of Q12 junction boxes, which are 85mm x 85mm.</w:t>
      </w:r>
    </w:p>
    <w:p w:rsidR="00091263" w:rsidRDefault="00A91202">
      <w:pPr>
        <w:ind w:right="-22"/>
        <w:rPr>
          <w:rFonts w:ascii="Arial" w:hAnsi="Arial" w:cs="Arial"/>
          <w:sz w:val="24"/>
          <w:szCs w:val="24"/>
        </w:rPr>
      </w:pPr>
      <w:r>
        <w:rPr>
          <w:rFonts w:ascii="Arial" w:hAnsi="Arial" w:cs="Arial"/>
          <w:sz w:val="24"/>
          <w:szCs w:val="24"/>
        </w:rPr>
        <w:t>The range of 2K enclosures, which extend ingress protection to IP55, also now includes mini junction b</w:t>
      </w:r>
      <w:r>
        <w:rPr>
          <w:rFonts w:ascii="Arial" w:hAnsi="Arial" w:cs="Arial"/>
          <w:sz w:val="24"/>
          <w:szCs w:val="24"/>
        </w:rPr>
        <w:t>oxes in narrow form at 43mm in length and 89mm in width. Designed for easy installation, 2K-Mini junction boxes feature 10 insertions, including a floor insertion. For ease of access, the insertions expand up to 14mm in the sides and 10mm in the top and bo</w:t>
      </w:r>
      <w:r>
        <w:rPr>
          <w:rFonts w:ascii="Arial" w:hAnsi="Arial" w:cs="Arial"/>
          <w:sz w:val="24"/>
          <w:szCs w:val="24"/>
        </w:rPr>
        <w:t>ttom. The 2K enclosures also include self-sealing membranes covering all 10 insertions, with no alignment or manual insertion required, saving time in installation and increasing protection.</w:t>
      </w:r>
    </w:p>
    <w:p w:rsidR="00091263" w:rsidRDefault="00A91202">
      <w:pPr>
        <w:ind w:right="-22"/>
        <w:rPr>
          <w:rFonts w:ascii="Arial" w:hAnsi="Arial" w:cs="Arial"/>
          <w:sz w:val="24"/>
          <w:szCs w:val="24"/>
        </w:rPr>
      </w:pPr>
      <w:r>
        <w:rPr>
          <w:rFonts w:ascii="Arial" w:hAnsi="Arial" w:cs="Arial"/>
          <w:sz w:val="24"/>
          <w:szCs w:val="24"/>
        </w:rPr>
        <w:t>The enclosure is designed in accordance with DIN EN 60670 (VDE 06</w:t>
      </w:r>
      <w:r>
        <w:rPr>
          <w:rFonts w:ascii="Arial" w:hAnsi="Arial" w:cs="Arial"/>
          <w:sz w:val="24"/>
          <w:szCs w:val="24"/>
        </w:rPr>
        <w:t>06) and also achieves IK07 impact resistance. In addition to the new 2K-Mini junction boxes, the 2K range also includes the 85mm x 85mm 2K-12, featuring 12 entry points, and the 130mm width x 85mm 2K-16, with 16 insertions.</w:t>
      </w:r>
    </w:p>
    <w:p w:rsidR="00091263" w:rsidRDefault="00A91202">
      <w:pPr>
        <w:ind w:right="-22"/>
        <w:rPr>
          <w:rFonts w:ascii="Arial" w:hAnsi="Arial" w:cs="Arial"/>
          <w:sz w:val="24"/>
          <w:szCs w:val="24"/>
        </w:rPr>
      </w:pPr>
      <w:r>
        <w:rPr>
          <w:rFonts w:ascii="Arial" w:hAnsi="Arial" w:cs="Arial"/>
          <w:sz w:val="24"/>
          <w:szCs w:val="24"/>
        </w:rPr>
        <w:t xml:space="preserve">The enclosures are available in </w:t>
      </w:r>
      <w:r>
        <w:rPr>
          <w:rFonts w:ascii="Arial" w:hAnsi="Arial" w:cs="Arial"/>
          <w:sz w:val="24"/>
          <w:szCs w:val="24"/>
        </w:rPr>
        <w:t>a range of colours including white, black, red, green and brown, which can be used to code specific circuits or to blend in with surrounding architecture. The Red Range can also be mounted on flammable surfaces, such as wood. As well as being fast to mount</w:t>
      </w:r>
      <w:r>
        <w:rPr>
          <w:rFonts w:ascii="Arial" w:hAnsi="Arial" w:cs="Arial"/>
          <w:sz w:val="24"/>
          <w:szCs w:val="24"/>
        </w:rPr>
        <w:t xml:space="preserve"> and wire, the Red Range is also a price competitive solution, ideally suited to electrical contractors on projects with close timeframes.</w:t>
      </w:r>
    </w:p>
    <w:p w:rsidR="00091263" w:rsidRDefault="00A91202">
      <w:pPr>
        <w:ind w:right="-22"/>
        <w:rPr>
          <w:rFonts w:ascii="Arial" w:hAnsi="Arial" w:cs="Arial"/>
          <w:sz w:val="24"/>
          <w:szCs w:val="24"/>
        </w:rPr>
      </w:pPr>
      <w:r>
        <w:rPr>
          <w:rFonts w:ascii="Arial" w:hAnsi="Arial" w:cs="Arial"/>
          <w:sz w:val="24"/>
          <w:szCs w:val="24"/>
        </w:rPr>
        <w:t>Image Caption: The enclosures are available in a range of colours including white, black, red, green and brown, which</w:t>
      </w:r>
      <w:r>
        <w:rPr>
          <w:rFonts w:ascii="Arial" w:hAnsi="Arial" w:cs="Arial"/>
          <w:sz w:val="24"/>
          <w:szCs w:val="24"/>
        </w:rPr>
        <w:t xml:space="preserve"> can be used to code specific circuits or to blend in with surrounding architecture.</w:t>
      </w:r>
    </w:p>
    <w:p w:rsidR="00091263" w:rsidRDefault="00091263">
      <w:pPr>
        <w:ind w:right="-22"/>
        <w:rPr>
          <w:rFonts w:ascii="Arial" w:hAnsi="Arial" w:cs="Arial"/>
          <w:sz w:val="24"/>
          <w:szCs w:val="24"/>
        </w:rPr>
      </w:pPr>
    </w:p>
    <w:p w:rsidR="00091263" w:rsidRDefault="00A91202">
      <w:pPr>
        <w:ind w:right="-22"/>
        <w:rPr>
          <w:rFonts w:ascii="Arial" w:hAnsi="Arial" w:cs="Arial"/>
          <w:sz w:val="24"/>
          <w:szCs w:val="24"/>
        </w:rPr>
      </w:pPr>
      <w:r>
        <w:rPr>
          <w:rFonts w:ascii="Arial" w:hAnsi="Arial" w:cs="Arial"/>
          <w:sz w:val="24"/>
          <w:szCs w:val="24"/>
        </w:rPr>
        <w:t>About Spelsberg</w:t>
      </w:r>
    </w:p>
    <w:p w:rsidR="00091263" w:rsidRDefault="00A91202">
      <w:pPr>
        <w:ind w:right="-22"/>
        <w:rPr>
          <w:rFonts w:ascii="Arial" w:hAnsi="Arial" w:cs="Arial"/>
          <w:sz w:val="24"/>
          <w:szCs w:val="24"/>
        </w:rPr>
      </w:pPr>
      <w:r>
        <w:rPr>
          <w:rFonts w:ascii="Arial" w:hAnsi="Arial" w:cs="Arial"/>
          <w:sz w:val="24"/>
          <w:szCs w:val="24"/>
        </w:rPr>
        <w:lastRenderedPageBreak/>
        <w:t>Spelsberg is one of the largest manufacturers of electrical enclosures in the world. With over 4,000 enclosures available as standard and further customis</w:t>
      </w:r>
      <w:r>
        <w:rPr>
          <w:rFonts w:ascii="Arial" w:hAnsi="Arial" w:cs="Arial"/>
          <w:sz w:val="24"/>
          <w:szCs w:val="24"/>
        </w:rPr>
        <w:t>ation possible, it offers solutions for almost any application.</w:t>
      </w:r>
    </w:p>
    <w:p w:rsidR="00091263" w:rsidRDefault="00A91202">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customisation is possible on any product, including bespo</w:t>
      </w:r>
      <w:r>
        <w:rPr>
          <w:rFonts w:ascii="Arial" w:hAnsi="Arial" w:cs="Arial"/>
          <w:sz w:val="24"/>
          <w:szCs w:val="24"/>
        </w:rPr>
        <w:t>ke entries, engraved corporate logos or fitted terminals, within 48 hours. Products can be ordered direct from Spelsberg or from most leading supply specialists including RS, Rapid, Farnell and CPC.</w:t>
      </w:r>
    </w:p>
    <w:p w:rsidR="00091263" w:rsidRDefault="00A91202">
      <w:pPr>
        <w:ind w:right="-22"/>
        <w:rPr>
          <w:rFonts w:ascii="Arial" w:hAnsi="Arial" w:cs="Arial"/>
          <w:sz w:val="24"/>
          <w:szCs w:val="24"/>
        </w:rPr>
      </w:pPr>
      <w:r>
        <w:rPr>
          <w:rFonts w:ascii="Arial" w:hAnsi="Arial" w:cs="Arial"/>
          <w:sz w:val="24"/>
          <w:szCs w:val="24"/>
        </w:rPr>
        <w:t>The image(s) distributed with this press release may only</w:t>
      </w:r>
      <w:r>
        <w:rPr>
          <w:rFonts w:ascii="Arial" w:hAnsi="Arial" w:cs="Arial"/>
          <w:sz w:val="24"/>
          <w:szCs w:val="24"/>
        </w:rPr>
        <w:t xml:space="preserve">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David Bedford</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david@dmaeuropa.com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SPELS445A (en-GB)                               </w:t>
    </w:r>
    <w:r w:rsidR="00C1268B">
      <w:t xml:space="preserve">              First released on</w:t>
    </w:r>
    <w:r>
      <w:t xml:space="preserve"> 01.12.2020</w:t>
    </w:r>
    <w:r>
      <w:tab/>
      <w:t xml:space="preserve">          Page </w:t>
    </w:r>
    <w:r w:rsidR="00A91202">
      <w:fldChar w:fldCharType="begin"/>
    </w:r>
    <w:r w:rsidR="00A91202">
      <w:instrText xml:space="preserve">page </w:instrText>
    </w:r>
    <w:r w:rsidR="00A91202">
      <w:fldChar w:fldCharType="separate"/>
    </w:r>
    <w:r w:rsidR="00C1268B">
      <w:rPr>
        <w:noProof/>
      </w:rPr>
      <w:t>1</w:t>
    </w:r>
    <w:r w:rsidR="00A91202">
      <w:rPr>
        <w:noProof/>
      </w:rPr>
      <w:fldChar w:fldCharType="end"/>
    </w:r>
    <w:r>
      <w:t xml:space="preserve"> of </w:t>
    </w:r>
    <w:r w:rsidR="00A91202">
      <w:fldChar w:fldCharType="begin"/>
    </w:r>
    <w:r w:rsidR="00A91202">
      <w:instrText xml:space="preserve">numpages  </w:instrText>
    </w:r>
    <w:r w:rsidR="00A91202">
      <w:fldChar w:fldCharType="separate"/>
    </w:r>
    <w:r w:rsidR="00C1268B">
      <w:rPr>
        <w:noProof/>
      </w:rPr>
      <w:t>1</w:t>
    </w:r>
    <w:r w:rsidR="00A91202">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A91202">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091263"/>
    <w:rsid w:val="005C1765"/>
    <w:rsid w:val="008D3669"/>
    <w:rsid w:val="00A91202"/>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94A9EFB0-8F4A-4463-AB66-1F6A3144B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539</Words>
  <Characters>3402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2020-12-01T11:36:00Z</dcterms:modified>
</cp:coreProperties>
</file>